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mallCaps w:val="1"/>
        </w:rPr>
      </w:pPr>
      <w:r>
        <w:rPr>
          <w:smallCaps w:val="1"/>
          <w:rtl w:val="0"/>
        </w:rPr>
        <w:t>Bibliai Szabadegyetem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mallCaps w:val="1"/>
        </w:rPr>
      </w:pPr>
      <w:r>
        <w:rPr>
          <w:smallCaps w:val="1"/>
          <w:rtl w:val="0"/>
        </w:rPr>
        <w:t>A Zsolt</w:t>
      </w:r>
      <w:r>
        <w:rPr>
          <w:smallCaps w:val="1"/>
          <w:rtl w:val="0"/>
        </w:rPr>
        <w:t>á</w:t>
      </w:r>
      <w:r>
        <w:rPr>
          <w:smallCaps w:val="1"/>
          <w:rtl w:val="0"/>
        </w:rPr>
        <w:t>rok K</w:t>
      </w:r>
      <w:r>
        <w:rPr>
          <w:smallCaps w:val="1"/>
          <w:rtl w:val="0"/>
        </w:rPr>
        <w:t>ö</w:t>
      </w:r>
      <w:r>
        <w:rPr>
          <w:smallCaps w:val="1"/>
          <w:rtl w:val="0"/>
        </w:rPr>
        <w:t>nyve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A Zsolt</w:t>
      </w:r>
      <w:r>
        <w:rPr>
          <w:rtl w:val="0"/>
        </w:rPr>
        <w:t>á</w:t>
      </w:r>
      <w:r>
        <w:rPr>
          <w:rtl w:val="0"/>
        </w:rPr>
        <w:t>rok K</w:t>
      </w:r>
      <w:r>
        <w:rPr>
          <w:rtl w:val="0"/>
        </w:rPr>
        <w:t>ö</w:t>
      </w:r>
      <w:r>
        <w:rPr>
          <w:rtl w:val="0"/>
        </w:rPr>
        <w:t>nyve egyed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 xml:space="preserve">ó </w:t>
      </w:r>
      <w:r>
        <w:rPr>
          <w:rtl w:val="0"/>
        </w:rPr>
        <w:t>szerepet t</w:t>
      </w:r>
      <w:r>
        <w:rPr>
          <w:rtl w:val="0"/>
        </w:rPr>
        <w:t>ö</w:t>
      </w:r>
      <w:r>
        <w:rPr>
          <w:rtl w:val="0"/>
        </w:rPr>
        <w:t>lt be a Bibli</w:t>
      </w:r>
      <w:r>
        <w:rPr>
          <w:rtl w:val="0"/>
        </w:rPr>
        <w:t>á</w:t>
      </w:r>
      <w:r>
        <w:rPr>
          <w:rtl w:val="0"/>
        </w:rPr>
        <w:t>ban. Ahogyan a sz</w:t>
      </w:r>
      <w:r>
        <w:rPr>
          <w:rtl w:val="0"/>
        </w:rPr>
        <w:t>í</w:t>
      </w:r>
      <w:r>
        <w:rPr>
          <w:rtl w:val="0"/>
        </w:rPr>
        <w:t>v a emberi szervezetben, ugyan</w:t>
      </w:r>
      <w:r>
        <w:rPr>
          <w:rtl w:val="0"/>
        </w:rPr>
        <w:t>ú</w:t>
      </w:r>
      <w:r>
        <w:rPr>
          <w:rtl w:val="0"/>
        </w:rPr>
        <w:t>gy a zsolt</w:t>
      </w:r>
      <w:r>
        <w:rPr>
          <w:rtl w:val="0"/>
        </w:rPr>
        <w:t>á</w:t>
      </w:r>
      <w:r>
        <w:rPr>
          <w:rtl w:val="0"/>
        </w:rPr>
        <w:t>rok olyan, mint a sz</w:t>
      </w:r>
      <w:r>
        <w:rPr>
          <w:rtl w:val="0"/>
        </w:rPr>
        <w:t>í</w:t>
      </w:r>
      <w:r>
        <w:rPr>
          <w:rtl w:val="0"/>
        </w:rPr>
        <w:t>vver</w:t>
      </w:r>
      <w:r>
        <w:rPr>
          <w:rtl w:val="0"/>
        </w:rPr>
        <w:t>é</w:t>
      </w:r>
      <w:r>
        <w:rPr>
          <w:rtl w:val="0"/>
        </w:rPr>
        <w:t>s Izrael vall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ban. Az im</w:t>
      </w:r>
      <w:r>
        <w:rPr>
          <w:rtl w:val="0"/>
        </w:rPr>
        <w:t>á</w:t>
      </w:r>
      <w:r>
        <w:rPr>
          <w:rtl w:val="0"/>
        </w:rPr>
        <w:t>ds</w:t>
      </w:r>
      <w:r>
        <w:rPr>
          <w:rtl w:val="0"/>
        </w:rPr>
        <w:t>á</w:t>
      </w:r>
      <w:r>
        <w:rPr>
          <w:rtl w:val="0"/>
        </w:rPr>
        <w:t>gok eme k</w:t>
      </w:r>
      <w:r>
        <w:rPr>
          <w:rtl w:val="0"/>
        </w:rPr>
        <w:t>ö</w:t>
      </w:r>
      <w:r>
        <w:rPr>
          <w:rtl w:val="0"/>
        </w:rPr>
        <w:t>nyv</w:t>
      </w:r>
      <w:r>
        <w:rPr>
          <w:rtl w:val="0"/>
        </w:rPr>
        <w:t>é</w:t>
      </w:r>
      <w:r>
        <w:rPr>
          <w:rtl w:val="0"/>
        </w:rPr>
        <w:t>ben elk</w:t>
      </w:r>
      <w:r>
        <w:rPr>
          <w:rtl w:val="0"/>
        </w:rPr>
        <w:t>ö</w:t>
      </w:r>
      <w:r>
        <w:rPr>
          <w:rtl w:val="0"/>
        </w:rPr>
        <w:t>telezett emberek tal</w:t>
      </w:r>
      <w:r>
        <w:rPr>
          <w:rtl w:val="0"/>
        </w:rPr>
        <w:t>á</w:t>
      </w:r>
      <w:r>
        <w:rPr>
          <w:rtl w:val="0"/>
        </w:rPr>
        <w:t>lt</w:t>
      </w:r>
      <w:r>
        <w:rPr>
          <w:rtl w:val="0"/>
        </w:rPr>
        <w:t>á</w:t>
      </w:r>
      <w:r>
        <w:rPr>
          <w:rtl w:val="0"/>
        </w:rPr>
        <w:t>k meg az utat a mennybe. A legm</w:t>
      </w:r>
      <w:r>
        <w:rPr>
          <w:rtl w:val="0"/>
        </w:rPr>
        <w:t>é</w:t>
      </w:r>
      <w:r>
        <w:rPr>
          <w:rtl w:val="0"/>
        </w:rPr>
        <w:t>lyebb veremb</w:t>
      </w:r>
      <w:r>
        <w:rPr>
          <w:rtl w:val="0"/>
        </w:rPr>
        <w:t>ő</w:t>
      </w:r>
      <w:r>
        <w:rPr>
          <w:rtl w:val="0"/>
        </w:rPr>
        <w:t>l, az emberi szenved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s ag</w:t>
      </w:r>
      <w:r>
        <w:rPr>
          <w:rtl w:val="0"/>
        </w:rPr>
        <w:t>ó</w:t>
      </w:r>
      <w:r>
        <w:rPr>
          <w:rtl w:val="0"/>
        </w:rPr>
        <w:t>nia m</w:t>
      </w:r>
      <w:r>
        <w:rPr>
          <w:rtl w:val="0"/>
        </w:rPr>
        <w:t>é</w:t>
      </w:r>
      <w:r>
        <w:rPr>
          <w:rtl w:val="0"/>
        </w:rPr>
        <w:t>ly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az Istennel val</w:t>
      </w:r>
      <w:r>
        <w:rPr>
          <w:rtl w:val="0"/>
        </w:rPr>
        <w:t>ó 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mteli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ss</w:t>
      </w:r>
      <w:r>
        <w:rPr>
          <w:rtl w:val="0"/>
        </w:rPr>
        <w:t>é</w:t>
      </w:r>
      <w:r>
        <w:rPr>
          <w:rtl w:val="0"/>
        </w:rPr>
        <w:t>gig mindenf</w:t>
      </w:r>
      <w:r>
        <w:rPr>
          <w:rtl w:val="0"/>
        </w:rPr>
        <w:t>é</w:t>
      </w:r>
      <w:r>
        <w:rPr>
          <w:rtl w:val="0"/>
        </w:rPr>
        <w:t>le helyzetben 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 xml:space="preserve">ő </w:t>
      </w:r>
      <w:r>
        <w:rPr>
          <w:rtl w:val="0"/>
        </w:rPr>
        <w:t>emberek sz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l fakadnak ezek az im</w:t>
      </w:r>
      <w:r>
        <w:rPr>
          <w:rtl w:val="0"/>
        </w:rPr>
        <w:t>á</w:t>
      </w:r>
      <w:r>
        <w:rPr>
          <w:rtl w:val="0"/>
        </w:rPr>
        <w:t>ds</w:t>
      </w:r>
      <w:r>
        <w:rPr>
          <w:rtl w:val="0"/>
        </w:rPr>
        <w:t>á</w:t>
      </w:r>
      <w:r>
        <w:rPr>
          <w:rtl w:val="0"/>
        </w:rPr>
        <w:t>gok. Siralom, ki</w:t>
      </w:r>
      <w:r>
        <w:rPr>
          <w:rtl w:val="0"/>
        </w:rPr>
        <w:t>á</w:t>
      </w:r>
      <w:r>
        <w:rPr>
          <w:rtl w:val="0"/>
        </w:rPr>
        <w:t>lt</w:t>
      </w:r>
      <w:r>
        <w:rPr>
          <w:rtl w:val="0"/>
        </w:rPr>
        <w:t>á</w:t>
      </w:r>
      <w:r>
        <w:rPr>
          <w:rtl w:val="0"/>
        </w:rPr>
        <w:t>s, k</w:t>
      </w:r>
      <w:r>
        <w:rPr>
          <w:rtl w:val="0"/>
        </w:rPr>
        <w:t>é</w:t>
      </w:r>
      <w:r>
        <w:rPr>
          <w:rtl w:val="0"/>
        </w:rPr>
        <w:t>ts</w:t>
      </w:r>
      <w:r>
        <w:rPr>
          <w:rtl w:val="0"/>
        </w:rPr>
        <w:t>é</w:t>
      </w:r>
      <w:r>
        <w:rPr>
          <w:rtl w:val="0"/>
        </w:rPr>
        <w:t>gbees</w:t>
      </w:r>
      <w:r>
        <w:rPr>
          <w:rtl w:val="0"/>
        </w:rPr>
        <w:t>é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ltozik a himnuszban a h</w:t>
      </w:r>
      <w:r>
        <w:rPr>
          <w:rtl w:val="0"/>
        </w:rPr>
        <w:t>á</w:t>
      </w:r>
      <w:r>
        <w:rPr>
          <w:rtl w:val="0"/>
        </w:rPr>
        <w:t>la, k</w:t>
      </w:r>
      <w:r>
        <w:rPr>
          <w:rtl w:val="0"/>
        </w:rPr>
        <w:t>ö</w:t>
      </w:r>
      <w:r>
        <w:rPr>
          <w:rtl w:val="0"/>
        </w:rPr>
        <w:t>sz</w:t>
      </w:r>
      <w:r>
        <w:rPr>
          <w:rtl w:val="0"/>
        </w:rPr>
        <w:t>ö</w:t>
      </w:r>
      <w:r>
        <w:rPr>
          <w:rtl w:val="0"/>
        </w:rPr>
        <w:t xml:space="preserve">net </w:t>
      </w:r>
      <w:r>
        <w:rPr>
          <w:rtl w:val="0"/>
        </w:rPr>
        <w:t>é</w:t>
      </w:r>
      <w:r>
        <w:rPr>
          <w:rtl w:val="0"/>
        </w:rPr>
        <w:t>s dics</w:t>
      </w:r>
      <w:r>
        <w:rPr>
          <w:rtl w:val="0"/>
        </w:rPr>
        <w:t>é</w:t>
      </w:r>
      <w:r>
        <w:rPr>
          <w:rtl w:val="0"/>
        </w:rPr>
        <w:t>ret szavaiv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A reform</w:t>
      </w:r>
      <w:r>
        <w:rPr>
          <w:rtl w:val="0"/>
        </w:rPr>
        <w:t>á</w:t>
      </w:r>
      <w:r>
        <w:rPr>
          <w:rtl w:val="0"/>
        </w:rPr>
        <w:t>torok megk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nb</w:t>
      </w:r>
      <w:r>
        <w:rPr>
          <w:rtl w:val="0"/>
        </w:rPr>
        <w:t>ö</w:t>
      </w:r>
      <w:r>
        <w:rPr>
          <w:rtl w:val="0"/>
        </w:rPr>
        <w:t>ztetett figyelemmel ad</w:t>
      </w:r>
      <w:r>
        <w:rPr>
          <w:rtl w:val="0"/>
        </w:rPr>
        <w:t>ó</w:t>
      </w:r>
      <w:r>
        <w:rPr>
          <w:rtl w:val="0"/>
        </w:rPr>
        <w:t>ztak a zsolt</w:t>
      </w:r>
      <w:r>
        <w:rPr>
          <w:rtl w:val="0"/>
        </w:rPr>
        <w:t>á</w:t>
      </w:r>
      <w:r>
        <w:rPr>
          <w:rtl w:val="0"/>
        </w:rPr>
        <w:t>rok k</w:t>
      </w:r>
      <w:r>
        <w:rPr>
          <w:rtl w:val="0"/>
        </w:rPr>
        <w:t>ö</w:t>
      </w:r>
      <w:r>
        <w:rPr>
          <w:rtl w:val="0"/>
        </w:rPr>
        <w:t>nyv</w:t>
      </w:r>
      <w:r>
        <w:rPr>
          <w:rtl w:val="0"/>
        </w:rPr>
        <w:t>é</w:t>
      </w:r>
      <w:r>
        <w:rPr>
          <w:rtl w:val="0"/>
        </w:rPr>
        <w:t xml:space="preserve">nek. Luther </w:t>
      </w:r>
      <w:r>
        <w:rPr>
          <w:rtl w:val="0"/>
        </w:rPr>
        <w:t>„</w:t>
      </w:r>
      <w:r>
        <w:rPr>
          <w:rtl w:val="0"/>
        </w:rPr>
        <w:t>szeretetrem</w:t>
      </w:r>
      <w:r>
        <w:rPr>
          <w:rtl w:val="0"/>
        </w:rPr>
        <w:t>é</w:t>
      </w:r>
      <w:r>
        <w:rPr>
          <w:rtl w:val="0"/>
        </w:rPr>
        <w:t>lt</w:t>
      </w:r>
      <w:r>
        <w:rPr>
          <w:rtl w:val="0"/>
        </w:rPr>
        <w:t xml:space="preserve">ó </w:t>
      </w:r>
      <w:r>
        <w:rPr>
          <w:rtl w:val="0"/>
        </w:rPr>
        <w:t>kis Bibli</w:t>
      </w:r>
      <w:r>
        <w:rPr>
          <w:rtl w:val="0"/>
        </w:rPr>
        <w:t>á</w:t>
      </w:r>
      <w:r>
        <w:rPr>
          <w:rtl w:val="0"/>
        </w:rPr>
        <w:t>nak</w:t>
      </w:r>
      <w:r>
        <w:rPr>
          <w:rtl w:val="0"/>
        </w:rPr>
        <w:t xml:space="preserve">” </w:t>
      </w:r>
      <w:r>
        <w:rPr>
          <w:rtl w:val="0"/>
        </w:rPr>
        <w:t>nevezte, mert a h</w:t>
      </w:r>
      <w:r>
        <w:rPr>
          <w:rtl w:val="0"/>
        </w:rPr>
        <w:t>é</w:t>
      </w:r>
      <w:r>
        <w:rPr>
          <w:rtl w:val="0"/>
        </w:rPr>
        <w:t>ber h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ő</w:t>
      </w:r>
      <w:r>
        <w:rPr>
          <w:rtl w:val="0"/>
        </w:rPr>
        <w:t xml:space="preserve">knek nem csak a szavait </w:t>
      </w:r>
      <w:r>
        <w:rPr>
          <w:rtl w:val="0"/>
        </w:rPr>
        <w:t>é</w:t>
      </w:r>
      <w:r>
        <w:rPr>
          <w:rtl w:val="0"/>
        </w:rPr>
        <w:t>s cselekedeteit tartalmazza, hanem a lelki</w:t>
      </w:r>
      <w:r>
        <w:rPr>
          <w:rtl w:val="0"/>
        </w:rPr>
        <w:t>á</w:t>
      </w:r>
      <w:r>
        <w:rPr>
          <w:rtl w:val="0"/>
        </w:rPr>
        <w:t xml:space="preserve">llapotukat </w:t>
      </w:r>
      <w:r>
        <w:rPr>
          <w:rtl w:val="0"/>
        </w:rPr>
        <w:t>é</w:t>
      </w:r>
      <w:r>
        <w:rPr>
          <w:rtl w:val="0"/>
        </w:rPr>
        <w:t>s motiv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ikat is.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Mi teh</w:t>
      </w:r>
      <w:r>
        <w:rPr>
          <w:rtl w:val="0"/>
        </w:rPr>
        <w:t>á</w:t>
      </w:r>
      <w:r>
        <w:rPr>
          <w:rtl w:val="0"/>
        </w:rPr>
        <w:t>t a zsolt</w:t>
      </w:r>
      <w:r>
        <w:rPr>
          <w:rtl w:val="0"/>
        </w:rPr>
        <w:t>á</w:t>
      </w:r>
      <w:r>
        <w:rPr>
          <w:rtl w:val="0"/>
        </w:rPr>
        <w:t>rok vall</w:t>
      </w:r>
      <w:r>
        <w:rPr>
          <w:rtl w:val="0"/>
        </w:rPr>
        <w:t>á</w:t>
      </w:r>
      <w:r>
        <w:rPr>
          <w:rtl w:val="0"/>
        </w:rPr>
        <w:t xml:space="preserve">si </w:t>
      </w:r>
      <w:r>
        <w:rPr>
          <w:rtl w:val="0"/>
        </w:rPr>
        <w:t>é</w:t>
      </w:r>
      <w:r>
        <w:rPr>
          <w:rtl w:val="0"/>
        </w:rPr>
        <w:t>s erk</w:t>
      </w:r>
      <w:r>
        <w:rPr>
          <w:rtl w:val="0"/>
        </w:rPr>
        <w:t>ö</w:t>
      </w:r>
      <w:r>
        <w:rPr>
          <w:rtl w:val="0"/>
        </w:rPr>
        <w:t>lcsi jelent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ge? P</w:t>
      </w:r>
      <w:r>
        <w:rPr>
          <w:rtl w:val="0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 xml:space="preserve">k </w:t>
      </w:r>
      <w:r>
        <w:rPr>
          <w:rtl w:val="0"/>
        </w:rPr>
        <w:t>á</w:t>
      </w:r>
      <w:r>
        <w:rPr>
          <w:rtl w:val="0"/>
        </w:rPr>
        <w:t>llnak arra, hogy Isten milyen v</w:t>
      </w:r>
      <w:r>
        <w:rPr>
          <w:rtl w:val="0"/>
        </w:rPr>
        <w:t>á</w:t>
      </w:r>
      <w:r>
        <w:rPr>
          <w:rtl w:val="0"/>
        </w:rPr>
        <w:t>laszt v</w:t>
      </w:r>
      <w:r>
        <w:rPr>
          <w:rtl w:val="0"/>
        </w:rPr>
        <w:t>á</w:t>
      </w:r>
      <w:r>
        <w:rPr>
          <w:rtl w:val="0"/>
        </w:rPr>
        <w:t>r hitb</w:t>
      </w:r>
      <w:r>
        <w:rPr>
          <w:rtl w:val="0"/>
        </w:rPr>
        <w:t>ő</w:t>
      </w:r>
      <w:r>
        <w:rPr>
          <w:rtl w:val="0"/>
        </w:rPr>
        <w:t>l. A zsid</w:t>
      </w:r>
      <w:r>
        <w:rPr>
          <w:rtl w:val="0"/>
        </w:rPr>
        <w:t>ó 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smagyar</w:t>
      </w:r>
      <w:r>
        <w:rPr>
          <w:rtl w:val="0"/>
        </w:rPr>
        <w:t>á</w:t>
      </w:r>
      <w:r>
        <w:rPr>
          <w:rtl w:val="0"/>
        </w:rPr>
        <w:t>zat szerint a zsolt</w:t>
      </w:r>
      <w:r>
        <w:rPr>
          <w:rtl w:val="0"/>
        </w:rPr>
        <w:t>á</w:t>
      </w:r>
      <w:r>
        <w:rPr>
          <w:rtl w:val="0"/>
        </w:rPr>
        <w:t xml:space="preserve">rok </w:t>
      </w:r>
      <w:r>
        <w:rPr>
          <w:rtl w:val="0"/>
        </w:rPr>
        <w:t>ö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nyve mintegy visszhangja M</w:t>
      </w:r>
      <w:r>
        <w:rPr>
          <w:rtl w:val="0"/>
        </w:rPr>
        <w:t>ó</w:t>
      </w:r>
      <w:r>
        <w:rPr>
          <w:rtl w:val="0"/>
        </w:rPr>
        <w:t xml:space="preserve">zes </w:t>
      </w:r>
      <w:r>
        <w:rPr>
          <w:rtl w:val="0"/>
        </w:rPr>
        <w:t>ö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nyv</w:t>
      </w:r>
      <w:r>
        <w:rPr>
          <w:rtl w:val="0"/>
        </w:rPr>
        <w:t>é</w:t>
      </w:r>
      <w:r>
        <w:rPr>
          <w:rtl w:val="0"/>
        </w:rPr>
        <w:t xml:space="preserve">nek.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Lehet, hogy ez kicsit er</w:t>
      </w:r>
      <w:r>
        <w:rPr>
          <w:rtl w:val="0"/>
        </w:rPr>
        <w:t>ő</w:t>
      </w:r>
      <w:r>
        <w:rPr>
          <w:rtl w:val="0"/>
        </w:rPr>
        <w:t>s, de t</w:t>
      </w:r>
      <w:r>
        <w:rPr>
          <w:rtl w:val="0"/>
        </w:rPr>
        <w:t>é</w:t>
      </w:r>
      <w:r>
        <w:rPr>
          <w:rtl w:val="0"/>
        </w:rPr>
        <w:t>ny, hogy azok a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nelmi esem</w:t>
      </w:r>
      <w:r>
        <w:rPr>
          <w:rtl w:val="0"/>
        </w:rPr>
        <w:t>é</w:t>
      </w:r>
      <w:r>
        <w:rPr>
          <w:rtl w:val="0"/>
        </w:rPr>
        <w:t>nyek, amelyek M</w:t>
      </w:r>
      <w:r>
        <w:rPr>
          <w:rtl w:val="0"/>
        </w:rPr>
        <w:t>ó</w:t>
      </w:r>
      <w:r>
        <w:rPr>
          <w:rtl w:val="0"/>
        </w:rPr>
        <w:t>zes k</w:t>
      </w:r>
      <w:r>
        <w:rPr>
          <w:rtl w:val="0"/>
        </w:rPr>
        <w:t>ö</w:t>
      </w:r>
      <w:r>
        <w:rPr>
          <w:rtl w:val="0"/>
        </w:rPr>
        <w:t>nyveiben tal</w:t>
      </w:r>
      <w:r>
        <w:rPr>
          <w:rtl w:val="0"/>
        </w:rPr>
        <w:t>á</w:t>
      </w:r>
      <w:r>
        <w:rPr>
          <w:rtl w:val="0"/>
        </w:rPr>
        <w:t>lhat</w:t>
      </w:r>
      <w:r>
        <w:rPr>
          <w:rtl w:val="0"/>
        </w:rPr>
        <w:t>ó</w:t>
      </w:r>
      <w:r>
        <w:rPr>
          <w:rtl w:val="0"/>
        </w:rPr>
        <w:t>k, ugyan</w:t>
      </w:r>
      <w:r>
        <w:rPr>
          <w:rtl w:val="0"/>
        </w:rPr>
        <w:t>ú</w:t>
      </w:r>
      <w:r>
        <w:rPr>
          <w:rtl w:val="0"/>
        </w:rPr>
        <w:t>gy megtal</w:t>
      </w:r>
      <w:r>
        <w:rPr>
          <w:rtl w:val="0"/>
        </w:rPr>
        <w:t>á</w:t>
      </w:r>
      <w:r>
        <w:rPr>
          <w:rtl w:val="0"/>
        </w:rPr>
        <w:t>lhat</w:t>
      </w:r>
      <w:r>
        <w:rPr>
          <w:rtl w:val="0"/>
        </w:rPr>
        <w:t xml:space="preserve">ó </w:t>
      </w:r>
      <w:r>
        <w:rPr>
          <w:rtl w:val="0"/>
        </w:rPr>
        <w:t>a zsolt</w:t>
      </w:r>
      <w:r>
        <w:rPr>
          <w:rtl w:val="0"/>
        </w:rPr>
        <w:t>á</w:t>
      </w:r>
      <w:r>
        <w:rPr>
          <w:rtl w:val="0"/>
        </w:rPr>
        <w:t>rok k</w:t>
      </w:r>
      <w:r>
        <w:rPr>
          <w:rtl w:val="0"/>
        </w:rPr>
        <w:t>ö</w:t>
      </w:r>
      <w:r>
        <w:rPr>
          <w:rtl w:val="0"/>
        </w:rPr>
        <w:t>nyv</w:t>
      </w:r>
      <w:r>
        <w:rPr>
          <w:rtl w:val="0"/>
        </w:rPr>
        <w:t>é</w:t>
      </w:r>
      <w:r>
        <w:rPr>
          <w:rtl w:val="0"/>
        </w:rPr>
        <w:t>ben is: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 xml:space="preserve">- Zsolt 8, Zsolt 19 </w:t>
      </w:r>
      <w:r>
        <w:rPr>
          <w:rtl w:val="0"/>
        </w:rPr>
        <w:t xml:space="preserve">– </w:t>
      </w:r>
      <w:r>
        <w:rPr>
          <w:rtl w:val="0"/>
        </w:rPr>
        <w:t>Teremt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 xml:space="preserve">- Zsolt 78 </w:t>
      </w:r>
      <w:r>
        <w:rPr>
          <w:rtl w:val="0"/>
        </w:rPr>
        <w:t xml:space="preserve">– </w:t>
      </w:r>
      <w:r>
        <w:rPr>
          <w:rtl w:val="0"/>
        </w:rPr>
        <w:t>A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nelem tan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 xml:space="preserve">- Zsolt 105-106 </w:t>
      </w:r>
      <w:r>
        <w:rPr>
          <w:rtl w:val="0"/>
        </w:rPr>
        <w:t xml:space="preserve">– </w:t>
      </w:r>
      <w:r>
        <w:rPr>
          <w:rtl w:val="0"/>
        </w:rPr>
        <w:t>Izrael a puszt</w:t>
      </w:r>
      <w:r>
        <w:rPr>
          <w:rtl w:val="0"/>
        </w:rPr>
        <w:t>á</w:t>
      </w:r>
      <w:r>
        <w:rPr>
          <w:rtl w:val="0"/>
        </w:rPr>
        <w:t>ban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Kereszt</w:t>
      </w:r>
      <w:r>
        <w:rPr>
          <w:rtl w:val="0"/>
        </w:rPr>
        <w:t>é</w:t>
      </w:r>
      <w:r>
        <w:rPr>
          <w:rtl w:val="0"/>
        </w:rPr>
        <w:t xml:space="preserve">nyek </w:t>
      </w:r>
      <w:r>
        <w:rPr>
          <w:rtl w:val="0"/>
        </w:rPr>
        <w:t>é</w:t>
      </w:r>
      <w:r>
        <w:rPr>
          <w:rtl w:val="0"/>
        </w:rPr>
        <w:t>s a zsolt</w:t>
      </w:r>
      <w:r>
        <w:rPr>
          <w:rtl w:val="0"/>
        </w:rPr>
        <w:t>á</w:t>
      </w:r>
      <w:r>
        <w:rPr>
          <w:rtl w:val="0"/>
        </w:rPr>
        <w:t>rok: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A zsolt</w:t>
      </w:r>
      <w:r>
        <w:rPr>
          <w:rtl w:val="0"/>
        </w:rPr>
        <w:t>á</w:t>
      </w:r>
      <w:r>
        <w:rPr>
          <w:rtl w:val="0"/>
        </w:rPr>
        <w:t>rok a Biblia im</w:t>
      </w:r>
      <w:r>
        <w:rPr>
          <w:rtl w:val="0"/>
        </w:rPr>
        <w:t>á</w:t>
      </w:r>
      <w:r>
        <w:rPr>
          <w:rtl w:val="0"/>
        </w:rPr>
        <w:t>ds</w:t>
      </w:r>
      <w:r>
        <w:rPr>
          <w:rtl w:val="0"/>
        </w:rPr>
        <w:t>á</w:t>
      </w:r>
      <w:r>
        <w:rPr>
          <w:rtl w:val="0"/>
        </w:rPr>
        <w:t>gos k</w:t>
      </w:r>
      <w:r>
        <w:rPr>
          <w:rtl w:val="0"/>
        </w:rPr>
        <w:t>ö</w:t>
      </w:r>
      <w:r>
        <w:rPr>
          <w:rtl w:val="0"/>
        </w:rPr>
        <w:t>nyve. Megtanulhatjuk bel</w:t>
      </w:r>
      <w:r>
        <w:rPr>
          <w:rtl w:val="0"/>
        </w:rPr>
        <w:t>ő</w:t>
      </w:r>
      <w:r>
        <w:rPr>
          <w:rtl w:val="0"/>
        </w:rPr>
        <w:t>le, nem azt, hogy mit akarunk im</w:t>
      </w:r>
      <w:r>
        <w:rPr>
          <w:rtl w:val="0"/>
        </w:rPr>
        <w:t>á</w:t>
      </w:r>
      <w:r>
        <w:rPr>
          <w:rtl w:val="0"/>
        </w:rPr>
        <w:t>dkozni, hanem Isten mit akar, hogy mi im</w:t>
      </w:r>
      <w:r>
        <w:rPr>
          <w:rtl w:val="0"/>
        </w:rPr>
        <w:t>á</w:t>
      </w:r>
      <w:r>
        <w:rPr>
          <w:rtl w:val="0"/>
        </w:rPr>
        <w:t>dkozzunk J</w:t>
      </w:r>
      <w:r>
        <w:rPr>
          <w:rtl w:val="0"/>
        </w:rPr>
        <w:t>é</w:t>
      </w:r>
      <w:r>
        <w:rPr>
          <w:rtl w:val="0"/>
        </w:rPr>
        <w:t>zus Krisztus nev</w:t>
      </w:r>
      <w:r>
        <w:rPr>
          <w:rtl w:val="0"/>
        </w:rPr>
        <w:t>é</w:t>
      </w:r>
      <w:r>
        <w:rPr>
          <w:rtl w:val="0"/>
        </w:rPr>
        <w:t>ben.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 w:val="1"/>
          <w:iCs w:val="1"/>
        </w:rPr>
      </w:pP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A Krisztusnak besz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de lakozz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 ti bennetek gazdagon, minden b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lcsess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gben; tan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intv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 egym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st zsolt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rokkal, dics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retekkel, lelki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nekekkel, 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val zengedezv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 a ti sz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vetekben az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rnak.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</w:rPr>
        <w:t>Kol 3,16.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tl w:val="0"/>
        </w:rPr>
        <w:t>Zsolt</w:t>
      </w:r>
      <w:r>
        <w:rPr>
          <w:rtl w:val="0"/>
        </w:rPr>
        <w:t>á</w:t>
      </w:r>
      <w:r>
        <w:rPr>
          <w:rtl w:val="0"/>
        </w:rPr>
        <w:t>rok, Psalms, Psalmus, - a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 xml:space="preserve">g </w:t>
      </w:r>
      <w:r>
        <w:rPr>
          <w:rtl w:val="0"/>
        </w:rPr>
        <w:t>„</w:t>
      </w:r>
      <w:r>
        <w:rPr>
          <w:rtl w:val="0"/>
        </w:rPr>
        <w:t>pszalt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” </w:t>
      </w:r>
      <w:r>
        <w:rPr>
          <w:rtl w:val="0"/>
        </w:rPr>
        <w:t>sz</w:t>
      </w:r>
      <w:r>
        <w:rPr>
          <w:rtl w:val="0"/>
        </w:rPr>
        <w:t>ó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 xml:space="preserve">l ered, mely </w:t>
      </w:r>
      <w:r>
        <w:rPr>
          <w:rtl w:val="0"/>
        </w:rPr>
        <w:t>é</w:t>
      </w:r>
      <w:r>
        <w:rPr>
          <w:rtl w:val="0"/>
        </w:rPr>
        <w:t>nekes dalt, de citeraszer</w:t>
      </w:r>
      <w:r>
        <w:rPr>
          <w:rtl w:val="0"/>
        </w:rPr>
        <w:t xml:space="preserve">ű </w:t>
      </w:r>
      <w:r>
        <w:rPr>
          <w:rtl w:val="0"/>
        </w:rPr>
        <w:t>zeneeszk</w:t>
      </w:r>
      <w:r>
        <w:rPr>
          <w:rtl w:val="0"/>
        </w:rPr>
        <w:t>ö</w:t>
      </w:r>
      <w:r>
        <w:rPr>
          <w:rtl w:val="0"/>
        </w:rPr>
        <w:t>zt is jelent, lat. Psalmus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  <w:rtl w:val="0"/>
        </w:rPr>
        <w:t>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nyve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lt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i form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ban irt im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ds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gokat tartalmaz, amelyeket az 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vets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gi kor istentiszteleti alkalmain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ltal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ban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nekelve adtak el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. Maguk,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teh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t nem egyszer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en a h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ber vall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sos l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ra term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kei, hanem liturgiai c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lra sz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nt im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ds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gok.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  <w:rtl w:val="0"/>
        </w:rPr>
        <w:t xml:space="preserve">Lehet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kell is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lt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i 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ps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geit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szrevenni, de nem szabad elfeledni, hogy 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gsem </w:t>
      </w:r>
      <w:r>
        <w:rPr>
          <w:color w:val="000000"/>
          <w:rtl w:val="0"/>
        </w:rPr>
        <w:t>„</w:t>
      </w:r>
      <w:r>
        <w:rPr>
          <w:color w:val="000000"/>
          <w:rtl w:val="0"/>
        </w:rPr>
        <w:t>istenes versekr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l</w:t>
      </w:r>
      <w:r>
        <w:rPr>
          <w:color w:val="000000"/>
          <w:vertAlign w:val="superscript"/>
          <w:rtl w:val="0"/>
        </w:rPr>
        <w:t>”</w:t>
      </w:r>
      <w:r>
        <w:rPr>
          <w:color w:val="000000"/>
          <w:rtl w:val="0"/>
        </w:rPr>
        <w:t xml:space="preserve"> van itt sz</w:t>
      </w:r>
      <w:r>
        <w:rPr>
          <w:color w:val="000000"/>
          <w:rtl w:val="0"/>
        </w:rPr>
        <w:t>ó</w:t>
      </w:r>
      <w:r>
        <w:rPr>
          <w:i w:val="1"/>
          <w:iCs w:val="1"/>
          <w:color w:val="000000"/>
          <w:rtl w:val="0"/>
        </w:rPr>
        <w:t xml:space="preserve">, </w:t>
      </w:r>
      <w:r>
        <w:rPr>
          <w:color w:val="000000"/>
          <w:rtl w:val="0"/>
        </w:rPr>
        <w:t>hanem olyan, im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ds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gokr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l, amelyekben az ember vagy a gy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lekezet Isten sz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ne el</w:t>
      </w:r>
      <w:r>
        <w:rPr>
          <w:color w:val="000000"/>
          <w:rtl w:val="0"/>
        </w:rPr>
        <w:t>é á</w:t>
      </w:r>
      <w:r>
        <w:rPr>
          <w:color w:val="000000"/>
          <w:rtl w:val="0"/>
        </w:rPr>
        <w:t xml:space="preserve">ll 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ben vagy b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nat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ban. Azonk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v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 nem szabad elfeledkezn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nk arr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l, hogy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 xml:space="preserve">nyve Isten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rott ig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j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hez tartozik, e nemben teh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t kijelent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, tan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 xml:space="preserve">ó </w:t>
      </w:r>
      <w:r>
        <w:rPr>
          <w:color w:val="000000"/>
          <w:rtl w:val="0"/>
        </w:rPr>
        <w:t xml:space="preserve">jellege is van. 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color w:val="000000"/>
          <w:rtl w:val="0"/>
        </w:rPr>
        <w:t>Ha 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st nem, tan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t, im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dkozni.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lhetj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 xml:space="preserve">k ugyanazokat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seket, amelyek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t elt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lt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tt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k. De meghallhatjuk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rokb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 xml:space="preserve">l is Isten igei 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zenet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t, amellyel, int, vigasztal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meger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t.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  <w:rtl w:val="0"/>
        </w:rPr>
        <w:t>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nyve, ahogyan ma a Bibli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ban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ll, egy gy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jtem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ny; a 150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 nem egy id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ben keletkezett, hanem kisebb csoportokat soroltak egym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 mell</w:t>
      </w:r>
      <w:r>
        <w:rPr>
          <w:color w:val="000000"/>
          <w:rtl w:val="0"/>
        </w:rPr>
        <w:t xml:space="preserve">é </w:t>
      </w:r>
      <w:r>
        <w:rPr>
          <w:color w:val="000000"/>
          <w:rtl w:val="0"/>
        </w:rPr>
        <w:t>a gy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jt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k, tal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n az istentiszteleti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nekessel megb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zott levit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k. 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  <w:rtl w:val="0"/>
        </w:rPr>
        <w:t>Magyar Bibli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nkban 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 xml:space="preserve">t </w:t>
      </w:r>
      <w:r>
        <w:rPr>
          <w:color w:val="000000"/>
          <w:rtl w:val="0"/>
        </w:rPr>
        <w:t>„</w:t>
      </w:r>
      <w:r>
        <w:rPr>
          <w:color w:val="000000"/>
          <w:rtl w:val="0"/>
        </w:rPr>
        <w:t>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nyvre</w:t>
      </w:r>
      <w:r>
        <w:rPr>
          <w:color w:val="000000"/>
          <w:rtl w:val="0"/>
        </w:rPr>
        <w:t xml:space="preserve">” </w:t>
      </w:r>
      <w:r>
        <w:rPr>
          <w:color w:val="000000"/>
          <w:rtl w:val="0"/>
        </w:rPr>
        <w:t>tagol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dik a gy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jtem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ny. A h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ber 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vets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gben onnan lehet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vetkeztetni egy-egy ilyen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nyvnek a lez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sa, hogy helyenk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nt hosszabb doxol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gia olvashat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, mely f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ggetlen att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l, amelynek a v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ll (41:14, 72:18-19, 89:53, 106:48).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gy tagol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dik teh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t az eg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sz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r-gy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jtem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ny 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t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nyvre: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000000"/>
          <w:rtl w:val="0"/>
        </w:rPr>
        <w:t>I.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nyv: 1-41.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000000"/>
          <w:rtl w:val="0"/>
        </w:rPr>
        <w:t>II.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nyv: 42-74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000000"/>
          <w:rtl w:val="0"/>
        </w:rPr>
        <w:t>III.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nyv: 73-69.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000000"/>
          <w:rtl w:val="0"/>
        </w:rPr>
        <w:t>IV.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nyv: 90-106.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000000"/>
          <w:rtl w:val="0"/>
        </w:rPr>
        <w:t>V.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nyv: 107-150.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" w:firstLine="0"/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" w:firstLine="0"/>
        <w:rPr>
          <w:color w:val="000000"/>
        </w:rPr>
      </w:pPr>
      <w:r>
        <w:rPr>
          <w:color w:val="000000"/>
          <w:rtl w:val="0"/>
        </w:rPr>
        <w:t>Egy id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ben k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 xml:space="preserve">sen foglalkoztatta az 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vets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ggel foglalkoz</w:t>
      </w:r>
      <w:r>
        <w:rPr>
          <w:color w:val="000000"/>
          <w:rtl w:val="0"/>
        </w:rPr>
        <w:t xml:space="preserve">ó </w:t>
      </w:r>
      <w:r>
        <w:rPr>
          <w:color w:val="000000"/>
          <w:rtl w:val="0"/>
        </w:rPr>
        <w:t>tudom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nyt az az irodalomt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neti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rd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s, hogy az egyes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roknak ki volt a 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 xml:space="preserve">je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hogy a 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 xml:space="preserve">k mikor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k milyen ind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kb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 xml:space="preserve">l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milyen c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lra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tett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k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nekeket. 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" w:firstLine="0"/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" w:firstLine="0"/>
      </w:pPr>
      <w:r>
        <w:rPr>
          <w:color w:val="000000"/>
          <w:rtl w:val="0"/>
        </w:rPr>
        <w:t>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ls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gesen hagyom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nyos n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zet szerint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vid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rta valamennyi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rt; 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ls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gesen kritikai v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ny szerint viszont valamennyi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 xml:space="preserve">bb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dott a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 kor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l. A 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rd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 jelent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 annak a meg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se, hogy a feliratokban lev</w:t>
      </w:r>
      <w:r>
        <w:rPr>
          <w:color w:val="000000"/>
          <w:rtl w:val="0"/>
        </w:rPr>
        <w:t xml:space="preserve">ő </w:t>
      </w:r>
      <w:r>
        <w:rPr>
          <w:color w:val="000000"/>
          <w:rtl w:val="0"/>
        </w:rPr>
        <w:t>szem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lyneveket (D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vid, Salamon, M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 xml:space="preserve">zes,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f stb.) hogyan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rtelmezz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k. Minden val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 szerint a szerz</w:t>
      </w:r>
      <w:r>
        <w:rPr>
          <w:color w:val="000000"/>
          <w:rtl w:val="0"/>
        </w:rPr>
        <w:t xml:space="preserve">ő </w:t>
      </w:r>
      <w:r>
        <w:rPr>
          <w:color w:val="000000"/>
          <w:rtl w:val="0"/>
        </w:rPr>
        <w:t>szem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ly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re utal, term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szetesen megint az 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sz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vets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gi hagyom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nyt t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kr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zve. - Erre mutat az is, hogy a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vidnak tulajdon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 xml:space="preserve">tott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z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 n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melyiknek a felirata olyan utal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st is tartalmaz, hogy mikor, milyen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nyek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z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 xml:space="preserve">tt 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rta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 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rt (pl. 3, 7, 18, 34. stb.)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8" w:firstLine="0"/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8" w:firstLine="0"/>
        <w:rPr>
          <w:color w:val="000000"/>
        </w:rPr>
      </w:pPr>
      <w:r>
        <w:rPr>
          <w:color w:val="000000"/>
          <w:rtl w:val="0"/>
        </w:rPr>
        <w:t>Ha feltessz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k a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rd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st, hogy lehetett-e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vid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, nyugodtan adhatunk igenl</w:t>
      </w:r>
      <w:r>
        <w:rPr>
          <w:color w:val="000000"/>
          <w:rtl w:val="0"/>
        </w:rPr>
        <w:t xml:space="preserve">ő </w:t>
      </w:r>
      <w:r>
        <w:rPr>
          <w:color w:val="000000"/>
          <w:rtl w:val="0"/>
        </w:rPr>
        <w:t>v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laszt. A 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neti hagyom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ny </w:t>
      </w:r>
      <w:r>
        <w:rPr>
          <w:color w:val="000000"/>
          <w:rtl w:val="0"/>
        </w:rPr>
        <w:t>ú</w:t>
      </w:r>
      <w:r>
        <w:rPr>
          <w:color w:val="000000"/>
          <w:rtl w:val="0"/>
        </w:rPr>
        <w:t>gy tartja sz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mon, mint zene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, 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pen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nekl</w:t>
      </w:r>
      <w:r>
        <w:rPr>
          <w:color w:val="000000"/>
          <w:rtl w:val="0"/>
        </w:rPr>
        <w:t xml:space="preserve">ő </w:t>
      </w:r>
      <w:r>
        <w:rPr>
          <w:color w:val="000000"/>
          <w:rtl w:val="0"/>
        </w:rPr>
        <w:t>f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rfit, akit Saul az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rt fogadott udvar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ba, hogy b</w:t>
      </w:r>
      <w:r>
        <w:rPr>
          <w:color w:val="000000"/>
          <w:rtl w:val="0"/>
        </w:rPr>
        <w:t>ú</w:t>
      </w:r>
      <w:r>
        <w:rPr>
          <w:color w:val="000000"/>
          <w:rtl w:val="0"/>
        </w:rPr>
        <w:t>skomors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ban felder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 xml:space="preserve">tse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vel. Ugyanazt lehet elmondani 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la, amit a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bbi hivat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sos levita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nekesekr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 xml:space="preserve">l, hogy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k term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szetesen azok .k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z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 ker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>lnek ki, akik zen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vel,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nekl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ssel foglalkoznak. Sajnos, ezen t</w:t>
      </w:r>
      <w:r>
        <w:rPr>
          <w:color w:val="000000"/>
          <w:rtl w:val="0"/>
        </w:rPr>
        <w:t>ú</w:t>
      </w:r>
      <w:r>
        <w:rPr>
          <w:color w:val="000000"/>
          <w:rtl w:val="0"/>
        </w:rPr>
        <w:t>l sokat nem mondhatunk; legfeljebb m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 annyit, hogy a hagyom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ny a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vidi szerz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gre vonatkoz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an elfogadhat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, ha ennek nem mond ellene a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sei nyelv, a sz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haszn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lat,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ha nem 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rja ki valamely 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bbi korr</w:t>
      </w:r>
      <w:r>
        <w:rPr>
          <w:color w:val="000000"/>
          <w:rtl w:val="0"/>
        </w:rPr>
        <w:t xml:space="preserve">á </w:t>
      </w:r>
      <w:r>
        <w:rPr>
          <w:color w:val="000000"/>
          <w:rtl w:val="0"/>
        </w:rPr>
        <w:t>mutat</w:t>
      </w:r>
      <w:r>
        <w:rPr>
          <w:color w:val="000000"/>
          <w:rtl w:val="0"/>
        </w:rPr>
        <w:t xml:space="preserve">ó 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neti utal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 (pl. a Jeruzs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lem templom, eml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se).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  <w:rtl w:val="0"/>
        </w:rPr>
        <w:t>A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csoportos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sa:</w:t>
      </w:r>
    </w:p>
    <w:p>
      <w:pPr>
        <w:pStyle w:val="Normál"/>
        <w:numPr>
          <w:ilvl w:val="0"/>
          <w:numId w:val="3"/>
        </w:numPr>
        <w:shd w:val="clear" w:color="auto" w:fill="feffff"/>
        <w:tabs>
          <w:tab w:val="num" w:pos="3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398" w:hanging="398"/>
        <w:rPr>
          <w:color w:val="000000"/>
          <w:position w:val="0"/>
          <w:sz w:val="20"/>
          <w:szCs w:val="20"/>
        </w:rPr>
      </w:pPr>
      <w:r>
        <w:rPr>
          <w:color w:val="000000"/>
          <w:rtl w:val="0"/>
        </w:rPr>
        <w:t>Egy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ni im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ds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gok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H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lazsolt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(9, 18, 30, 34, 92, stb.)</w:t>
      </w:r>
    </w:p>
    <w:p>
      <w:pPr>
        <w:pStyle w:val="Normál"/>
        <w:numPr>
          <w:ilvl w:val="2"/>
          <w:numId w:val="7"/>
        </w:numPr>
        <w:shd w:val="clear" w:color="auto" w:fill="feffff"/>
        <w:tabs>
          <w:tab w:val="num" w:pos="18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83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 xml:space="preserve">Zsolt. 18.2-3. </w:t>
      </w:r>
      <w:r>
        <w:rPr>
          <w:color w:val="000000"/>
          <w:rtl w:val="0"/>
        </w:rPr>
        <w:t>„É</w:t>
      </w:r>
      <w:r>
        <w:rPr>
          <w:color w:val="000000"/>
          <w:rtl w:val="0"/>
        </w:rPr>
        <w:t xml:space="preserve">s monda: Szeretlek Uram,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er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gem! Az </w:t>
      </w:r>
      <w:r>
        <w:rPr>
          <w:color w:val="000000"/>
          <w:rtl w:val="0"/>
        </w:rPr>
        <w:t>Ú</w:t>
      </w:r>
      <w:r>
        <w:rPr>
          <w:color w:val="000000"/>
          <w:rtl w:val="0"/>
        </w:rPr>
        <w:t xml:space="preserve">r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k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szikl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m, v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ram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s szabad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 xml:space="preserve">m;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 Istenem,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k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szikl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m, </w:t>
      </w:r>
      <w:r>
        <w:rPr>
          <w:color w:val="000000"/>
          <w:rtl w:val="0"/>
        </w:rPr>
        <w:t xml:space="preserve">ő </w:t>
      </w:r>
      <w:r>
        <w:rPr>
          <w:color w:val="000000"/>
          <w:rtl w:val="0"/>
        </w:rPr>
        <w:t>benne b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 xml:space="preserve">zom: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paizsom, idvess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gem szarva, mened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kem.</w:t>
      </w:r>
      <w:r>
        <w:rPr>
          <w:color w:val="000000"/>
          <w:rtl w:val="0"/>
        </w:rPr>
        <w:t>”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Bizakod</w:t>
      </w:r>
      <w:r>
        <w:rPr>
          <w:color w:val="000000"/>
          <w:rtl w:val="0"/>
        </w:rPr>
        <w:t xml:space="preserve">ó </w:t>
      </w:r>
      <w:r>
        <w:rPr>
          <w:color w:val="000000"/>
          <w:rtl w:val="0"/>
        </w:rPr>
        <w:t>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rok (11, 16, 23, 62, stb.)</w:t>
      </w:r>
    </w:p>
    <w:p>
      <w:pPr>
        <w:pStyle w:val="Normál"/>
        <w:numPr>
          <w:ilvl w:val="2"/>
          <w:numId w:val="7"/>
        </w:numPr>
        <w:shd w:val="clear" w:color="auto" w:fill="feffff"/>
        <w:tabs>
          <w:tab w:val="num" w:pos="18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83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 xml:space="preserve">Zsolt. 11.1. </w:t>
      </w:r>
      <w:r>
        <w:rPr>
          <w:color w:val="000000"/>
          <w:rtl w:val="0"/>
        </w:rPr>
        <w:t>„</w:t>
      </w:r>
      <w:r>
        <w:rPr>
          <w:color w:val="000000"/>
          <w:rtl w:val="0"/>
        </w:rPr>
        <w:t xml:space="preserve">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nekl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mesternek; 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vid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. Az </w:t>
      </w:r>
      <w:r>
        <w:rPr>
          <w:color w:val="000000"/>
          <w:rtl w:val="0"/>
        </w:rPr>
        <w:t>Ú</w:t>
      </w:r>
      <w:r>
        <w:rPr>
          <w:color w:val="000000"/>
          <w:rtl w:val="0"/>
        </w:rPr>
        <w:t>rban b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zom; hogy mondhatj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 xml:space="preserve">tok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lelkemnek: fuss a ti hegyetekre, mint a mad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r?!</w:t>
      </w:r>
      <w:r>
        <w:rPr>
          <w:color w:val="000000"/>
          <w:rtl w:val="0"/>
        </w:rPr>
        <w:t>”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Panasz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nekek (ez a legt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bb) (3, 4, 5, 7, 13, 14, 17, 22, 26, 28, stb.)</w:t>
      </w:r>
    </w:p>
    <w:p>
      <w:pPr>
        <w:pStyle w:val="Normál"/>
        <w:numPr>
          <w:ilvl w:val="3"/>
          <w:numId w:val="9"/>
        </w:numPr>
        <w:shd w:val="clear" w:color="auto" w:fill="feffff"/>
        <w:tabs>
          <w:tab w:val="num" w:pos="25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558" w:hanging="360"/>
        <w:jc w:val="both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 xml:space="preserve">Zsolt. 13.2-3. </w:t>
      </w:r>
      <w:r>
        <w:rPr>
          <w:color w:val="000000"/>
          <w:rtl w:val="0"/>
        </w:rPr>
        <w:t>„</w:t>
      </w:r>
      <w:r>
        <w:rPr>
          <w:color w:val="000000"/>
          <w:rtl w:val="0"/>
        </w:rPr>
        <w:t>Uram, meddig  felejtkezel el r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lam  v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pen? Meddig rejted el orcz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dat t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lem? Meddig tanakodjam lelkemben, b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nk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>djam sz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vemben naponk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nt? Meddig hatalmaskodik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ellens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gem rajtam?</w:t>
      </w:r>
      <w:r>
        <w:rPr>
          <w:color w:val="000000"/>
          <w:rtl w:val="0"/>
        </w:rPr>
        <w:t>”</w:t>
      </w:r>
    </w:p>
    <w:p>
      <w:pPr>
        <w:pStyle w:val="Normál"/>
        <w:numPr>
          <w:ilvl w:val="2"/>
          <w:numId w:val="7"/>
        </w:numPr>
        <w:shd w:val="clear" w:color="auto" w:fill="feffff"/>
        <w:tabs>
          <w:tab w:val="num" w:pos="18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83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7 b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nb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nati zsolt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r: (6, 32, 38, 51, 102, 130, 143)</w:t>
      </w:r>
    </w:p>
    <w:p>
      <w:pPr>
        <w:pStyle w:val="Normál"/>
        <w:numPr>
          <w:ilvl w:val="3"/>
          <w:numId w:val="9"/>
        </w:numPr>
        <w:shd w:val="clear" w:color="auto" w:fill="feffff"/>
        <w:tabs>
          <w:tab w:val="num" w:pos="25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55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Zsolt. 51.3-4. K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ny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ü</w:t>
      </w:r>
      <w:r>
        <w:rPr>
          <w:color w:val="000000"/>
          <w:rtl w:val="0"/>
        </w:rPr>
        <w:t xml:space="preserve">lj rajtam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Istenem a te kegyelmess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ged szerint; irgalmass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godnak sokas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ga szerint t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>r</w:t>
      </w:r>
      <w:r>
        <w:rPr>
          <w:color w:val="000000"/>
          <w:rtl w:val="0"/>
        </w:rPr>
        <w:t>ö</w:t>
      </w:r>
      <w:r>
        <w:rPr>
          <w:color w:val="000000"/>
          <w:rtl w:val="0"/>
        </w:rPr>
        <w:t xml:space="preserve">ld el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b</w:t>
      </w:r>
      <w:r>
        <w:rPr>
          <w:color w:val="000000"/>
          <w:rtl w:val="0"/>
        </w:rPr>
        <w:t>ű</w:t>
      </w:r>
      <w:r>
        <w:rPr>
          <w:color w:val="000000"/>
          <w:rtl w:val="0"/>
        </w:rPr>
        <w:t>neimet! Eg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szen moss ki engemet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n 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lnoks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gomb</w:t>
      </w:r>
      <w:r>
        <w:rPr>
          <w:color w:val="000000"/>
          <w:rtl w:val="0"/>
        </w:rPr>
        <w:t>ó</w:t>
      </w:r>
      <w:r>
        <w:rPr>
          <w:color w:val="000000"/>
          <w:rtl w:val="0"/>
        </w:rPr>
        <w:t xml:space="preserve">l,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 xml:space="preserve">s az 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 v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tkeimb</w:t>
      </w:r>
      <w:r>
        <w:rPr>
          <w:color w:val="000000"/>
          <w:rtl w:val="0"/>
        </w:rPr>
        <w:t>ő</w:t>
      </w:r>
      <w:r>
        <w:rPr>
          <w:color w:val="000000"/>
          <w:rtl w:val="0"/>
        </w:rPr>
        <w:t>l tiszt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ts ki engemet;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ss</w:t>
      </w:r>
      <w:r>
        <w:rPr>
          <w:rtl w:val="0"/>
        </w:rPr>
        <w:t>é</w:t>
      </w:r>
      <w:r>
        <w:rPr>
          <w:rtl w:val="0"/>
        </w:rPr>
        <w:t>gi im</w:t>
      </w:r>
      <w:r>
        <w:rPr>
          <w:rtl w:val="0"/>
        </w:rPr>
        <w:t>á</w:t>
      </w:r>
      <w:r>
        <w:rPr>
          <w:rtl w:val="0"/>
        </w:rPr>
        <w:t>ds</w:t>
      </w:r>
      <w:r>
        <w:rPr>
          <w:rtl w:val="0"/>
        </w:rPr>
        <w:t>á</w:t>
      </w:r>
      <w:r>
        <w:rPr>
          <w:rtl w:val="0"/>
        </w:rPr>
        <w:t>gok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Magasztal</w:t>
      </w:r>
      <w:r>
        <w:rPr>
          <w:color w:val="000000"/>
          <w:rtl w:val="0"/>
        </w:rPr>
        <w:t>ó é</w:t>
      </w:r>
      <w:r>
        <w:rPr>
          <w:color w:val="000000"/>
          <w:rtl w:val="0"/>
        </w:rPr>
        <w:t>nekek (66, 67, 107, 129, stb.)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color w:val="000000"/>
          <w:position w:val="0"/>
          <w:sz w:val="24"/>
          <w:szCs w:val="24"/>
        </w:rPr>
      </w:pPr>
      <w:r>
        <w:rPr>
          <w:color w:val="000000"/>
          <w:rtl w:val="0"/>
        </w:rPr>
        <w:t>Panasz</w:t>
      </w:r>
      <w:r>
        <w:rPr>
          <w:color w:val="000000"/>
          <w:rtl w:val="0"/>
        </w:rPr>
        <w:t>é</w:t>
      </w:r>
      <w:r>
        <w:rPr>
          <w:color w:val="000000"/>
          <w:rtl w:val="0"/>
        </w:rPr>
        <w:t>nekek (12, 60, 74, 79, 80, stb.)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lcsel</w:t>
      </w:r>
      <w:r>
        <w:rPr>
          <w:rtl w:val="0"/>
        </w:rPr>
        <w:t xml:space="preserve">ő </w:t>
      </w:r>
      <w:r>
        <w:rPr>
          <w:rtl w:val="0"/>
        </w:rPr>
        <w:t>zsolt</w:t>
      </w:r>
      <w:r>
        <w:rPr>
          <w:rtl w:val="0"/>
        </w:rPr>
        <w:t>á</w:t>
      </w:r>
      <w:r>
        <w:rPr>
          <w:rtl w:val="0"/>
        </w:rPr>
        <w:t>rok (1, 19, 119)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Kir</w:t>
      </w:r>
      <w:r>
        <w:rPr>
          <w:rtl w:val="0"/>
        </w:rPr>
        <w:t>á</w:t>
      </w:r>
      <w:r>
        <w:rPr>
          <w:rtl w:val="0"/>
        </w:rPr>
        <w:t>lyzsolt</w:t>
      </w:r>
      <w:r>
        <w:rPr>
          <w:rtl w:val="0"/>
        </w:rPr>
        <w:t>á</w:t>
      </w:r>
      <w:r>
        <w:rPr>
          <w:rtl w:val="0"/>
        </w:rPr>
        <w:t>rok (2, 20, 21, 45, 72, 110, stb.)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Himnuszok (8, 19, 89, stb.)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Hallelujah zsolt</w:t>
      </w:r>
      <w:r>
        <w:rPr>
          <w:rtl w:val="0"/>
        </w:rPr>
        <w:t>á</w:t>
      </w:r>
      <w:r>
        <w:rPr>
          <w:rtl w:val="0"/>
        </w:rPr>
        <w:t>rok (111-113, 135, 146-150)</w:t>
      </w:r>
    </w:p>
    <w:p>
      <w:pPr>
        <w:pStyle w:val="Normál"/>
        <w:numPr>
          <w:ilvl w:val="0"/>
          <w:numId w:val="11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0"/>
          <w:szCs w:val="20"/>
        </w:rPr>
      </w:pPr>
      <w:r>
        <w:rPr>
          <w:rtl w:val="0"/>
        </w:rPr>
        <w:t>Isten kir</w:t>
      </w:r>
      <w:r>
        <w:rPr>
          <w:rtl w:val="0"/>
        </w:rPr>
        <w:t>á</w:t>
      </w:r>
      <w:r>
        <w:rPr>
          <w:rtl w:val="0"/>
        </w:rPr>
        <w:t>lys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á</w:t>
      </w:r>
      <w:r>
        <w:rPr>
          <w:rtl w:val="0"/>
        </w:rPr>
        <w:t>t magasztal</w:t>
      </w:r>
      <w:r>
        <w:rPr>
          <w:rtl w:val="0"/>
        </w:rPr>
        <w:t xml:space="preserve">ó </w:t>
      </w:r>
      <w:r>
        <w:rPr>
          <w:rtl w:val="0"/>
        </w:rPr>
        <w:t>zsolt</w:t>
      </w:r>
      <w:r>
        <w:rPr>
          <w:rtl w:val="0"/>
        </w:rPr>
        <w:t>á</w:t>
      </w:r>
      <w:r>
        <w:rPr>
          <w:rtl w:val="0"/>
        </w:rPr>
        <w:t>rok (47, 93, 96-99)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nleges feliratok: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Mizm</w:t>
      </w:r>
      <w:r>
        <w:rPr>
          <w:rtl w:val="0"/>
        </w:rPr>
        <w:t>ó</w:t>
      </w:r>
      <w:r>
        <w:rPr>
          <w:rtl w:val="0"/>
        </w:rPr>
        <w:t>r (h</w:t>
      </w:r>
      <w:r>
        <w:rPr>
          <w:rtl w:val="0"/>
        </w:rPr>
        <w:t>ú</w:t>
      </w:r>
      <w:r>
        <w:rPr>
          <w:rtl w:val="0"/>
        </w:rPr>
        <w:t>ros penget</w:t>
      </w:r>
      <w:r>
        <w:rPr>
          <w:rtl w:val="0"/>
        </w:rPr>
        <w:t xml:space="preserve">ő </w:t>
      </w:r>
      <w:r>
        <w:rPr>
          <w:rtl w:val="0"/>
        </w:rPr>
        <w:t xml:space="preserve">hangszer </w:t>
      </w:r>
      <w:r>
        <w:rPr>
          <w:rtl w:val="0"/>
        </w:rPr>
        <w:t xml:space="preserve">– </w:t>
      </w:r>
      <w:r>
        <w:rPr>
          <w:rtl w:val="0"/>
        </w:rPr>
        <w:t>psalmos = zsolt</w:t>
      </w:r>
      <w:r>
        <w:rPr>
          <w:rtl w:val="0"/>
        </w:rPr>
        <w:t>á</w:t>
      </w:r>
      <w:r>
        <w:rPr>
          <w:rtl w:val="0"/>
        </w:rPr>
        <w:t>r)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Maszkil (tan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ó é</w:t>
      </w:r>
      <w:r>
        <w:rPr>
          <w:rtl w:val="0"/>
        </w:rPr>
        <w:t xml:space="preserve">nek) 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Al-hannehil</w:t>
      </w:r>
      <w:r>
        <w:rPr>
          <w:rtl w:val="0"/>
        </w:rPr>
        <w:t>ó</w:t>
      </w:r>
      <w:r>
        <w:rPr>
          <w:rtl w:val="0"/>
        </w:rPr>
        <w:t>th (f</w:t>
      </w:r>
      <w:r>
        <w:rPr>
          <w:rtl w:val="0"/>
        </w:rPr>
        <w:t>ú</w:t>
      </w:r>
      <w:r>
        <w:rPr>
          <w:rtl w:val="0"/>
        </w:rPr>
        <w:t>v</w:t>
      </w:r>
      <w:r>
        <w:rPr>
          <w:rtl w:val="0"/>
        </w:rPr>
        <w:t>ó</w:t>
      </w:r>
      <w:r>
        <w:rPr>
          <w:rtl w:val="0"/>
        </w:rPr>
        <w:t>s hangszerre) 5.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Binegin</w:t>
      </w:r>
      <w:r>
        <w:rPr>
          <w:rtl w:val="0"/>
        </w:rPr>
        <w:t>ó</w:t>
      </w:r>
      <w:r>
        <w:rPr>
          <w:rtl w:val="0"/>
        </w:rPr>
        <w:t>t al hasseminith (m</w:t>
      </w:r>
      <w:r>
        <w:rPr>
          <w:rtl w:val="0"/>
        </w:rPr>
        <w:t>é</w:t>
      </w:r>
      <w:r>
        <w:rPr>
          <w:rtl w:val="0"/>
        </w:rPr>
        <w:t>ly hang</w:t>
      </w:r>
      <w:r>
        <w:rPr>
          <w:rtl w:val="0"/>
        </w:rPr>
        <w:t xml:space="preserve">ú </w:t>
      </w:r>
      <w:r>
        <w:rPr>
          <w:rtl w:val="0"/>
        </w:rPr>
        <w:t>h</w:t>
      </w:r>
      <w:r>
        <w:rPr>
          <w:rtl w:val="0"/>
        </w:rPr>
        <w:t>ú</w:t>
      </w:r>
      <w:r>
        <w:rPr>
          <w:rtl w:val="0"/>
        </w:rPr>
        <w:t>ros hangszerre) 6.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Siggaj</w:t>
      </w:r>
      <w:r>
        <w:rPr>
          <w:rtl w:val="0"/>
        </w:rPr>
        <w:t>ó</w:t>
      </w:r>
      <w:r>
        <w:rPr>
          <w:rtl w:val="0"/>
        </w:rPr>
        <w:t>n (</w:t>
      </w:r>
      <w:r>
        <w:rPr>
          <w:rtl w:val="0"/>
        </w:rPr>
        <w:t>é</w:t>
      </w:r>
      <w:r>
        <w:rPr>
          <w:rtl w:val="0"/>
        </w:rPr>
        <w:t>nek) 7.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Mikt</w:t>
      </w:r>
      <w:r>
        <w:rPr>
          <w:rtl w:val="0"/>
        </w:rPr>
        <w:t>á</w:t>
      </w:r>
      <w:r>
        <w:rPr>
          <w:rtl w:val="0"/>
        </w:rPr>
        <w:t>m (engesztel</w:t>
      </w:r>
      <w:r>
        <w:rPr>
          <w:rtl w:val="0"/>
        </w:rPr>
        <w:t>é</w:t>
      </w:r>
      <w:r>
        <w:rPr>
          <w:rtl w:val="0"/>
        </w:rPr>
        <w:t xml:space="preserve">si </w:t>
      </w:r>
      <w:r>
        <w:rPr>
          <w:rtl w:val="0"/>
        </w:rPr>
        <w:t>á</w:t>
      </w:r>
      <w:r>
        <w:rPr>
          <w:rtl w:val="0"/>
        </w:rPr>
        <w:t xml:space="preserve">ldozati </w:t>
      </w:r>
      <w:r>
        <w:rPr>
          <w:rtl w:val="0"/>
        </w:rPr>
        <w:t>é</w:t>
      </w:r>
      <w:r>
        <w:rPr>
          <w:rtl w:val="0"/>
        </w:rPr>
        <w:t>nek)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Lamenacc</w:t>
      </w:r>
      <w:r>
        <w:rPr>
          <w:rtl w:val="0"/>
        </w:rPr>
        <w:t>é</w:t>
      </w:r>
      <w:r>
        <w:rPr>
          <w:rtl w:val="0"/>
        </w:rPr>
        <w:t>ah (A karmesternek)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Al-halam</w:t>
      </w:r>
      <w:r>
        <w:rPr>
          <w:rtl w:val="0"/>
        </w:rPr>
        <w:t>ó</w:t>
      </w:r>
      <w:r>
        <w:rPr>
          <w:rtl w:val="0"/>
        </w:rPr>
        <w:t>t (Magas hangon) 46.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Al-hasseminit (Nyolcadik/m</w:t>
      </w:r>
      <w:r>
        <w:rPr>
          <w:rtl w:val="0"/>
        </w:rPr>
        <w:t>é</w:t>
      </w:r>
      <w:r>
        <w:rPr>
          <w:rtl w:val="0"/>
        </w:rPr>
        <w:t>ly hangon) 12.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Al-m</w:t>
      </w:r>
      <w:r>
        <w:rPr>
          <w:rtl w:val="0"/>
        </w:rPr>
        <w:t>ú</w:t>
      </w:r>
      <w:r>
        <w:rPr>
          <w:rtl w:val="0"/>
        </w:rPr>
        <w:t>t labb</w:t>
      </w:r>
      <w:r>
        <w:rPr>
          <w:rtl w:val="0"/>
        </w:rPr>
        <w:t>é</w:t>
      </w:r>
      <w:r>
        <w:rPr>
          <w:rtl w:val="0"/>
        </w:rPr>
        <w:t>n (</w:t>
      </w:r>
      <w:r>
        <w:rPr>
          <w:rtl w:val="0"/>
        </w:rPr>
        <w:t>„</w:t>
      </w:r>
      <w:r>
        <w:rPr>
          <w:rtl w:val="0"/>
        </w:rPr>
        <w:t>Afi</w:t>
      </w:r>
      <w:r>
        <w:rPr>
          <w:rtl w:val="0"/>
        </w:rPr>
        <w:t xml:space="preserve">ú </w:t>
      </w:r>
      <w:r>
        <w:rPr>
          <w:rtl w:val="0"/>
        </w:rPr>
        <w:t>hal</w:t>
      </w:r>
      <w:r>
        <w:rPr>
          <w:rtl w:val="0"/>
        </w:rPr>
        <w:t>á</w:t>
      </w:r>
      <w:r>
        <w:rPr>
          <w:rtl w:val="0"/>
        </w:rPr>
        <w:t>la</w:t>
      </w:r>
      <w:r>
        <w:rPr>
          <w:rtl w:val="0"/>
        </w:rPr>
        <w:t xml:space="preserve">” </w:t>
      </w:r>
      <w:r>
        <w:rPr>
          <w:rtl w:val="0"/>
        </w:rPr>
        <w:t>dallam</w:t>
      </w:r>
      <w:r>
        <w:rPr>
          <w:rtl w:val="0"/>
        </w:rPr>
        <w:t>á</w:t>
      </w:r>
      <w:r>
        <w:rPr>
          <w:rtl w:val="0"/>
        </w:rPr>
        <w:t>ra) 9.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Al-ajjatlat hassahar (</w:t>
      </w:r>
      <w:r>
        <w:rPr>
          <w:rtl w:val="0"/>
        </w:rPr>
        <w:t>„</w:t>
      </w:r>
      <w:r>
        <w:rPr>
          <w:rtl w:val="0"/>
        </w:rPr>
        <w:t>A hajnali szarvas</w:t>
      </w:r>
      <w:r>
        <w:rPr>
          <w:rtl w:val="0"/>
        </w:rPr>
        <w:t>”</w:t>
      </w:r>
      <w:r>
        <w:rPr>
          <w:rtl w:val="0"/>
        </w:rPr>
        <w:t>-ra (dallam</w:t>
      </w:r>
      <w:r>
        <w:rPr>
          <w:rtl w:val="0"/>
        </w:rPr>
        <w:t>á</w:t>
      </w:r>
      <w:r>
        <w:rPr>
          <w:rtl w:val="0"/>
        </w:rPr>
        <w:t>ra)) 22.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Al-tash</w:t>
      </w:r>
      <w:r>
        <w:rPr>
          <w:rtl w:val="0"/>
        </w:rPr>
        <w:t>é</w:t>
      </w:r>
      <w:r>
        <w:rPr>
          <w:rtl w:val="0"/>
        </w:rPr>
        <w:t>t (</w:t>
      </w:r>
      <w:r>
        <w:rPr>
          <w:rtl w:val="0"/>
        </w:rPr>
        <w:t>„</w:t>
      </w:r>
      <w:r>
        <w:rPr>
          <w:rtl w:val="0"/>
        </w:rPr>
        <w:t>A ne vesz</w:t>
      </w:r>
      <w:r>
        <w:rPr>
          <w:rtl w:val="0"/>
        </w:rPr>
        <w:t>í</w:t>
      </w:r>
      <w:r>
        <w:rPr>
          <w:rtl w:val="0"/>
        </w:rPr>
        <w:t>ts el</w:t>
      </w:r>
      <w:r>
        <w:rPr>
          <w:rtl w:val="0"/>
        </w:rPr>
        <w:t>”</w:t>
      </w:r>
      <w:r>
        <w:rPr>
          <w:rtl w:val="0"/>
        </w:rPr>
        <w:t>-re) 58. 75.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 susanedut (</w:t>
      </w:r>
      <w:r>
        <w:rPr>
          <w:rtl w:val="0"/>
        </w:rPr>
        <w:t>„</w:t>
      </w:r>
      <w:r>
        <w:rPr>
          <w:rtl w:val="0"/>
        </w:rPr>
        <w:t>A liliomkra</w:t>
      </w:r>
      <w:r>
        <w:rPr>
          <w:rtl w:val="0"/>
        </w:rPr>
        <w:t>”</w:t>
      </w:r>
      <w:r>
        <w:rPr>
          <w:rtl w:val="0"/>
        </w:rPr>
        <w:t>) 45. 60. 69. 80.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 j</w:t>
      </w:r>
      <w:r>
        <w:rPr>
          <w:rtl w:val="0"/>
        </w:rPr>
        <w:t>ó</w:t>
      </w:r>
      <w:r>
        <w:rPr>
          <w:rtl w:val="0"/>
        </w:rPr>
        <w:t>na elam rehoqim (</w:t>
      </w:r>
      <w:r>
        <w:rPr>
          <w:rtl w:val="0"/>
        </w:rPr>
        <w:t>„</w:t>
      </w:r>
      <w:r>
        <w:rPr>
          <w:rtl w:val="0"/>
        </w:rPr>
        <w:t>A messzi f</w:t>
      </w:r>
      <w:r>
        <w:rPr>
          <w:rtl w:val="0"/>
        </w:rPr>
        <w:t>á</w:t>
      </w:r>
      <w:r>
        <w:rPr>
          <w:rtl w:val="0"/>
        </w:rPr>
        <w:t>k galambja</w:t>
      </w:r>
      <w:r>
        <w:rPr>
          <w:rtl w:val="0"/>
        </w:rPr>
        <w:t>”</w:t>
      </w:r>
      <w:r>
        <w:rPr>
          <w:rtl w:val="0"/>
        </w:rPr>
        <w:t>-ra) 56.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 gittith (</w:t>
      </w:r>
      <w:r>
        <w:rPr>
          <w:rtl w:val="0"/>
        </w:rPr>
        <w:t xml:space="preserve">„ </w:t>
      </w:r>
      <w:r>
        <w:rPr>
          <w:rtl w:val="0"/>
        </w:rPr>
        <w:t>A sz</w:t>
      </w:r>
      <w:r>
        <w:rPr>
          <w:rtl w:val="0"/>
        </w:rPr>
        <w:t>ő</w:t>
      </w:r>
      <w:r>
        <w:rPr>
          <w:rtl w:val="0"/>
        </w:rPr>
        <w:t>l</w:t>
      </w:r>
      <w:r>
        <w:rPr>
          <w:rtl w:val="0"/>
        </w:rPr>
        <w:t>ő</w:t>
      </w:r>
      <w:r>
        <w:rPr>
          <w:rtl w:val="0"/>
        </w:rPr>
        <w:t>tapos</w:t>
      </w:r>
      <w:r>
        <w:rPr>
          <w:rtl w:val="0"/>
        </w:rPr>
        <w:t>ó</w:t>
      </w:r>
      <w:r>
        <w:rPr>
          <w:rtl w:val="0"/>
        </w:rPr>
        <w:t>kra</w:t>
      </w:r>
      <w:r>
        <w:rPr>
          <w:rtl w:val="0"/>
        </w:rPr>
        <w:t>”</w:t>
      </w:r>
      <w:r>
        <w:rPr>
          <w:rtl w:val="0"/>
        </w:rPr>
        <w:t>) 8. 81. 84.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Al Mahalath-lehann</w:t>
      </w:r>
      <w:r>
        <w:rPr>
          <w:rtl w:val="0"/>
        </w:rPr>
        <w:t>ó</w:t>
      </w:r>
      <w:r>
        <w:rPr>
          <w:rtl w:val="0"/>
        </w:rPr>
        <w:t>th (</w:t>
      </w:r>
      <w:r>
        <w:rPr>
          <w:rtl w:val="0"/>
        </w:rPr>
        <w:t>„</w:t>
      </w:r>
      <w:r>
        <w:rPr>
          <w:rtl w:val="0"/>
        </w:rPr>
        <w:t>A betegs</w:t>
      </w:r>
      <w:r>
        <w:rPr>
          <w:rtl w:val="0"/>
        </w:rPr>
        <w:t>é</w:t>
      </w:r>
      <w:r>
        <w:rPr>
          <w:rtl w:val="0"/>
        </w:rPr>
        <w:t>gre</w:t>
      </w:r>
      <w:r>
        <w:rPr>
          <w:rtl w:val="0"/>
        </w:rPr>
        <w:t>”</w:t>
      </w:r>
      <w:r>
        <w:rPr>
          <w:rtl w:val="0"/>
        </w:rPr>
        <w:t>) 53.  88. zsolt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>Gr</w:t>
      </w:r>
      <w:r>
        <w:rPr>
          <w:rtl w:val="0"/>
        </w:rPr>
        <w:t>á</w:t>
      </w:r>
      <w:r>
        <w:rPr>
          <w:rtl w:val="0"/>
        </w:rPr>
        <w:t xml:space="preserve">dicsok </w:t>
      </w:r>
      <w:r>
        <w:rPr>
          <w:rtl w:val="0"/>
        </w:rPr>
        <w:t>é</w:t>
      </w:r>
      <w:r>
        <w:rPr>
          <w:rtl w:val="0"/>
        </w:rPr>
        <w:t>neke (Zar</w:t>
      </w:r>
      <w:r>
        <w:rPr>
          <w:rtl w:val="0"/>
        </w:rPr>
        <w:t>á</w:t>
      </w:r>
      <w:r>
        <w:rPr>
          <w:rtl w:val="0"/>
        </w:rPr>
        <w:t>ndok</w:t>
      </w:r>
      <w:r>
        <w:rPr>
          <w:rtl w:val="0"/>
        </w:rPr>
        <w:t>é</w:t>
      </w:r>
      <w:r>
        <w:rPr>
          <w:rtl w:val="0"/>
        </w:rPr>
        <w:t>nek) 120kk. zsolt</w:t>
      </w:r>
      <w:r>
        <w:rPr>
          <w:rtl w:val="0"/>
        </w:rPr>
        <w:t>á</w:t>
      </w:r>
      <w:r>
        <w:rPr>
          <w:rtl w:val="0"/>
        </w:rPr>
        <w:t>rok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tl w:val="0"/>
        </w:rPr>
        <w:t>Sz</w:t>
      </w:r>
      <w:r>
        <w:rPr>
          <w:rtl w:val="0"/>
        </w:rPr>
        <w:t>ö</w:t>
      </w:r>
      <w:r>
        <w:rPr>
          <w:rtl w:val="0"/>
        </w:rPr>
        <w:t>vegben el</w:t>
      </w:r>
      <w:r>
        <w:rPr>
          <w:rtl w:val="0"/>
        </w:rPr>
        <w:t>ő</w:t>
      </w:r>
      <w:r>
        <w:rPr>
          <w:rtl w:val="0"/>
        </w:rPr>
        <w:t>fordul</w:t>
      </w:r>
      <w:r>
        <w:rPr>
          <w:rtl w:val="0"/>
        </w:rPr>
        <w:t xml:space="preserve">ó </w:t>
      </w:r>
      <w:r>
        <w:rPr>
          <w:rtl w:val="0"/>
        </w:rPr>
        <w:t>kifejez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Normál"/>
        <w:numPr>
          <w:ilvl w:val="0"/>
          <w:numId w:val="12"/>
        </w:num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8"/>
        <w:rPr>
          <w:position w:val="0"/>
          <w:sz w:val="24"/>
          <w:szCs w:val="24"/>
        </w:rPr>
      </w:pPr>
      <w:r>
        <w:rPr>
          <w:rtl w:val="0"/>
        </w:rPr>
        <w:t xml:space="preserve">Szelah </w:t>
      </w:r>
      <w:r>
        <w:rPr>
          <w:rtl w:val="0"/>
        </w:rPr>
        <w:t xml:space="preserve">– </w:t>
      </w:r>
      <w:r>
        <w:rPr>
          <w:rtl w:val="0"/>
        </w:rPr>
        <w:t xml:space="preserve">bizonytalan az </w:t>
      </w:r>
      <w:r>
        <w:rPr>
          <w:rtl w:val="0"/>
        </w:rPr>
        <w:t>é</w:t>
      </w:r>
      <w:r>
        <w:rPr>
          <w:rtl w:val="0"/>
        </w:rPr>
        <w:t>rtelme, lehets</w:t>
      </w:r>
      <w:r>
        <w:rPr>
          <w:rtl w:val="0"/>
        </w:rPr>
        <w:t>é</w:t>
      </w:r>
      <w:r>
        <w:rPr>
          <w:rtl w:val="0"/>
        </w:rPr>
        <w:t>ges jelent</w:t>
      </w:r>
      <w:r>
        <w:rPr>
          <w:rtl w:val="0"/>
        </w:rPr>
        <w:t>é</w:t>
      </w:r>
      <w:r>
        <w:rPr>
          <w:rtl w:val="0"/>
        </w:rPr>
        <w:t>sek: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position w:val="0"/>
          <w:sz w:val="24"/>
          <w:szCs w:val="24"/>
        </w:rPr>
      </w:pPr>
      <w:r>
        <w:rPr>
          <w:rtl w:val="0"/>
        </w:rPr>
        <w:t>Sz</w:t>
      </w:r>
      <w:r>
        <w:rPr>
          <w:rtl w:val="0"/>
        </w:rPr>
        <w:t>á</w:t>
      </w:r>
      <w:r>
        <w:rPr>
          <w:rtl w:val="0"/>
        </w:rPr>
        <w:t>lal (magas</w:t>
      </w:r>
      <w:r>
        <w:rPr>
          <w:rtl w:val="0"/>
        </w:rPr>
        <w:t>í</w:t>
      </w:r>
      <w:r>
        <w:rPr>
          <w:rtl w:val="0"/>
        </w:rPr>
        <w:t xml:space="preserve">t) </w:t>
      </w:r>
      <w:r>
        <w:rPr>
          <w:rtl w:val="0"/>
        </w:rPr>
        <w:t xml:space="preserve">– </w:t>
      </w:r>
      <w:r>
        <w:rPr>
          <w:rtl w:val="0"/>
        </w:rPr>
        <w:t>emelt hangon (forte)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position w:val="0"/>
          <w:sz w:val="24"/>
          <w:szCs w:val="24"/>
        </w:rPr>
      </w:pPr>
      <w:r>
        <w:rPr>
          <w:rtl w:val="0"/>
        </w:rPr>
        <w:t>Akrostichon</w:t>
      </w:r>
    </w:p>
    <w:p>
      <w:pPr>
        <w:pStyle w:val="Normál"/>
        <w:numPr>
          <w:ilvl w:val="2"/>
          <w:numId w:val="7"/>
        </w:numPr>
        <w:shd w:val="clear" w:color="auto" w:fill="feffff"/>
        <w:tabs>
          <w:tab w:val="num" w:pos="18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838" w:hanging="360"/>
        <w:rPr>
          <w:position w:val="0"/>
          <w:sz w:val="24"/>
          <w:szCs w:val="24"/>
        </w:rPr>
      </w:pP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 listen</w:t>
      </w:r>
      <w:r>
        <w:rPr>
          <w:rtl w:val="0"/>
        </w:rPr>
        <w:t>ó</w:t>
      </w:r>
      <w:r>
        <w:rPr>
          <w:rtl w:val="0"/>
        </w:rPr>
        <w:t>t haqq</w:t>
      </w:r>
      <w:r>
        <w:rPr>
          <w:rtl w:val="0"/>
        </w:rPr>
        <w:t>ó</w:t>
      </w:r>
      <w:r>
        <w:rPr>
          <w:rtl w:val="0"/>
        </w:rPr>
        <w:t>l (hang 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 jele)</w:t>
      </w:r>
    </w:p>
    <w:p>
      <w:pPr>
        <w:pStyle w:val="Normál"/>
        <w:numPr>
          <w:ilvl w:val="2"/>
          <w:numId w:val="7"/>
        </w:numPr>
        <w:shd w:val="clear" w:color="auto" w:fill="feffff"/>
        <w:tabs>
          <w:tab w:val="num" w:pos="18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838" w:hanging="360"/>
        <w:rPr>
          <w:position w:val="0"/>
          <w:sz w:val="24"/>
          <w:szCs w:val="24"/>
        </w:rPr>
      </w:pPr>
      <w:r>
        <w:rPr>
          <w:rtl w:val="0"/>
        </w:rPr>
        <w:t>Sz</w:t>
      </w:r>
      <w:r>
        <w:rPr>
          <w:rtl w:val="0"/>
        </w:rPr>
        <w:t>ó</w:t>
      </w:r>
      <w:r>
        <w:rPr>
          <w:rtl w:val="0"/>
        </w:rPr>
        <w:t>b lama al</w:t>
      </w:r>
      <w:r>
        <w:rPr>
          <w:rtl w:val="0"/>
        </w:rPr>
        <w:t xml:space="preserve">é </w:t>
      </w:r>
      <w:r>
        <w:rPr>
          <w:rtl w:val="0"/>
        </w:rPr>
        <w:t>hass</w:t>
      </w:r>
      <w:r>
        <w:rPr>
          <w:rtl w:val="0"/>
        </w:rPr>
        <w:t>á</w:t>
      </w:r>
      <w:r>
        <w:rPr>
          <w:rtl w:val="0"/>
        </w:rPr>
        <w:t>r (t</w:t>
      </w:r>
      <w:r>
        <w:rPr>
          <w:rtl w:val="0"/>
        </w:rPr>
        <w:t>é</w:t>
      </w:r>
      <w:r>
        <w:rPr>
          <w:rtl w:val="0"/>
        </w:rPr>
        <w:t xml:space="preserve">rj vissza az </w:t>
      </w:r>
      <w:r>
        <w:rPr>
          <w:rtl w:val="0"/>
        </w:rPr>
        <w:t>é</w:t>
      </w:r>
      <w:r>
        <w:rPr>
          <w:rtl w:val="0"/>
        </w:rPr>
        <w:t>nek elej</w:t>
      </w:r>
      <w:r>
        <w:rPr>
          <w:rtl w:val="0"/>
        </w:rPr>
        <w:t>é</w:t>
      </w:r>
      <w:r>
        <w:rPr>
          <w:rtl w:val="0"/>
        </w:rPr>
        <w:t xml:space="preserve">re) da capo </w:t>
      </w:r>
    </w:p>
    <w:p>
      <w:pPr>
        <w:pStyle w:val="Normál"/>
        <w:numPr>
          <w:ilvl w:val="1"/>
          <w:numId w:val="5"/>
        </w:numPr>
        <w:shd w:val="clear" w:color="auto" w:fill="feffff"/>
        <w:tabs>
          <w:tab w:val="num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1118" w:hanging="360"/>
        <w:rPr>
          <w:position w:val="0"/>
          <w:sz w:val="24"/>
          <w:szCs w:val="24"/>
        </w:rPr>
      </w:pPr>
      <w:r>
        <w:rPr>
          <w:rtl w:val="0"/>
        </w:rPr>
        <w:t>Sz</w:t>
      </w:r>
      <w:r>
        <w:rPr>
          <w:rtl w:val="0"/>
        </w:rPr>
        <w:t>ü</w:t>
      </w:r>
      <w:r>
        <w:rPr>
          <w:rtl w:val="0"/>
        </w:rPr>
        <w:t xml:space="preserve">netjel (az </w:t>
      </w:r>
      <w:r>
        <w:rPr>
          <w:rtl w:val="0"/>
        </w:rPr>
        <w:t>é</w:t>
      </w:r>
      <w:r>
        <w:rPr>
          <w:rtl w:val="0"/>
        </w:rPr>
        <w:t>nekkar meg</w:t>
      </w:r>
      <w:r>
        <w:rPr>
          <w:rtl w:val="0"/>
        </w:rPr>
        <w:t>á</w:t>
      </w:r>
      <w:r>
        <w:rPr>
          <w:rtl w:val="0"/>
        </w:rPr>
        <w:t xml:space="preserve">ll </w:t>
      </w:r>
      <w:r>
        <w:rPr>
          <w:rtl w:val="0"/>
        </w:rPr>
        <w:t>é</w:t>
      </w:r>
      <w:r>
        <w:rPr>
          <w:rtl w:val="0"/>
        </w:rPr>
        <w:t>s hangszeres k</w:t>
      </w:r>
      <w:r>
        <w:rPr>
          <w:rtl w:val="0"/>
        </w:rPr>
        <w:t>ö</w:t>
      </w:r>
      <w:r>
        <w:rPr>
          <w:rtl w:val="0"/>
        </w:rPr>
        <w:t>zj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k k</w:t>
      </w:r>
      <w:r>
        <w:rPr>
          <w:rtl w:val="0"/>
        </w:rPr>
        <w:t>ö</w:t>
      </w:r>
      <w:r>
        <w:rPr>
          <w:rtl w:val="0"/>
        </w:rPr>
        <w:t>vetkezik)</w:t>
      </w: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>
      <w:pPr>
        <w:pStyle w:val="Normál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tl w:val="0"/>
        </w:rPr>
        <w:t>Ö</w:t>
      </w:r>
      <w:r>
        <w:rPr>
          <w:rtl w:val="0"/>
        </w:rPr>
        <w:t>ssze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 xml:space="preserve">totta: </w:t>
      </w:r>
      <w:r>
        <w:rPr>
          <w:rtl w:val="0"/>
        </w:rPr>
        <w:t>Ó</w:t>
      </w:r>
      <w:r>
        <w:rPr>
          <w:rtl w:val="0"/>
        </w:rPr>
        <w:t>csai Tam</w:t>
      </w:r>
      <w:r>
        <w:rPr>
          <w:rtl w:val="0"/>
        </w:rPr>
        <w:t>á</w:t>
      </w:r>
      <w:r>
        <w:rPr>
          <w:rtl w:val="0"/>
        </w:rPr>
        <w:t>s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571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3">
    <w:multiLevelType w:val="multilevel"/>
    <w:styleLink w:val="List 0"/>
    <w:lvl w:ilvl="0">
      <w:start w:val="5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.0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0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0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3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0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98"/>
          <w:tab w:val="clear" w:pos="0"/>
        </w:tabs>
        <w:ind w:left="398" w:hanging="398"/>
      </w:pPr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118"/>
          <w:tab w:val="clear" w:pos="0"/>
        </w:tabs>
        <w:ind w:left="1118" w:hanging="360"/>
      </w:pPr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1838"/>
          <w:tab w:val="clear" w:pos="0"/>
        </w:tabs>
        <w:ind w:left="1838" w:hanging="360"/>
      </w:pPr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58"/>
          <w:tab w:val="clear" w:pos="0"/>
        </w:tabs>
        <w:ind w:left="2558" w:hanging="360"/>
      </w:pPr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78"/>
          <w:tab w:val="clear" w:pos="0"/>
        </w:tabs>
        <w:ind w:left="3278" w:hanging="360"/>
      </w:pPr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3998"/>
          <w:tab w:val="clear" w:pos="0"/>
        </w:tabs>
        <w:ind w:left="3998" w:hanging="360"/>
      </w:pPr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718"/>
          <w:tab w:val="clear" w:pos="0"/>
        </w:tabs>
        <w:ind w:left="4718" w:hanging="360"/>
      </w:pPr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38"/>
          <w:tab w:val="clear" w:pos="0"/>
        </w:tabs>
        <w:ind w:left="5438" w:hanging="360"/>
      </w:pPr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158"/>
          <w:tab w:val="clear" w:pos="0"/>
        </w:tabs>
        <w:ind w:left="6158" w:hanging="360"/>
      </w:pPr>
      <w:rPr>
        <w:color w:val="000000"/>
        <w:position w:val="0"/>
      </w:rPr>
    </w:lvl>
  </w:abstractNum>
  <w:abstractNum w:abstractNumId="11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398"/>
          <w:tab w:val="clear" w:pos="0"/>
        </w:tabs>
        <w:ind w:left="398" w:hanging="398"/>
      </w:pPr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118"/>
          <w:tab w:val="clear" w:pos="0"/>
        </w:tabs>
        <w:ind w:left="1118" w:hanging="360"/>
      </w:pPr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1838"/>
          <w:tab w:val="clear" w:pos="0"/>
        </w:tabs>
        <w:ind w:left="1838" w:hanging="360"/>
      </w:pPr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58"/>
          <w:tab w:val="clear" w:pos="0"/>
        </w:tabs>
        <w:ind w:left="2558" w:hanging="360"/>
      </w:pPr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78"/>
          <w:tab w:val="clear" w:pos="0"/>
        </w:tabs>
        <w:ind w:left="3278" w:hanging="360"/>
      </w:pPr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3998"/>
          <w:tab w:val="clear" w:pos="0"/>
        </w:tabs>
        <w:ind w:left="3998" w:hanging="360"/>
      </w:pPr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718"/>
          <w:tab w:val="clear" w:pos="0"/>
        </w:tabs>
        <w:ind w:left="4718" w:hanging="360"/>
      </w:pPr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38"/>
          <w:tab w:val="clear" w:pos="0"/>
        </w:tabs>
        <w:ind w:left="5438" w:hanging="360"/>
      </w:pPr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158"/>
          <w:tab w:val="clear" w:pos="0"/>
        </w:tabs>
        <w:ind w:left="6158" w:hanging="360"/>
      </w:pPr>
      <w:rPr>
        <w:color w:val="000000"/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398"/>
          <w:tab w:val="clear" w:pos="0"/>
        </w:tabs>
        <w:ind w:left="398" w:hanging="360"/>
      </w:pPr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118"/>
          <w:tab w:val="clear" w:pos="0"/>
        </w:tabs>
        <w:ind w:left="1118" w:hanging="360"/>
      </w:pPr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1838"/>
          <w:tab w:val="clear" w:pos="0"/>
        </w:tabs>
        <w:ind w:left="1838" w:hanging="360"/>
      </w:pPr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58"/>
          <w:tab w:val="clear" w:pos="0"/>
        </w:tabs>
        <w:ind w:left="2558" w:hanging="360"/>
      </w:pPr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78"/>
          <w:tab w:val="clear" w:pos="0"/>
        </w:tabs>
        <w:ind w:left="3278" w:hanging="360"/>
      </w:pPr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3998"/>
          <w:tab w:val="clear" w:pos="0"/>
        </w:tabs>
        <w:ind w:left="3998" w:hanging="360"/>
      </w:pPr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718"/>
          <w:tab w:val="clear" w:pos="0"/>
        </w:tabs>
        <w:ind w:left="4718" w:hanging="360"/>
      </w:pPr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38"/>
          <w:tab w:val="clear" w:pos="0"/>
        </w:tabs>
        <w:ind w:left="5438" w:hanging="360"/>
      </w:pPr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158"/>
          <w:tab w:val="clear" w:pos="0"/>
        </w:tabs>
        <w:ind w:left="6158" w:hanging="360"/>
      </w:pPr>
      <w:rPr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1.0">
    <w:name w:val="List 1"/>
    <w:basedOn w:val="List 1"/>
    <w:next w:val="List 1.0"/>
    <w:pPr>
      <w:numPr>
        <w:numId w:val="4"/>
      </w:numPr>
    </w:pPr>
  </w:style>
  <w:style w:type="numbering" w:styleId="List 2">
    <w:name w:val="List 2"/>
    <w:basedOn w:val="List 1"/>
    <w:next w:val="List 2"/>
    <w:pPr>
      <w:numPr>
        <w:numId w:val="6"/>
      </w:numPr>
    </w:pPr>
  </w:style>
  <w:style w:type="numbering" w:styleId="List 3">
    <w:name w:val="List 3"/>
    <w:basedOn w:val="List 1"/>
    <w:next w:val="List 3"/>
    <w:pPr>
      <w:numPr>
        <w:numId w:val="8"/>
      </w:numPr>
    </w:pPr>
  </w:style>
  <w:style w:type="numbering" w:styleId="List 4">
    <w:name w:val="List 4"/>
    <w:basedOn w:val="List 1"/>
    <w:next w:val="List 4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